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160"/>
        <w:gridCol w:w="540"/>
        <w:gridCol w:w="960"/>
        <w:gridCol w:w="960"/>
        <w:gridCol w:w="1220"/>
        <w:gridCol w:w="1560"/>
      </w:tblGrid>
      <w:tr w:rsidR="00436C55" w:rsidRPr="00436C55" w14:paraId="4067C0A9" w14:textId="77777777" w:rsidTr="00D330B6">
        <w:trPr>
          <w:trHeight w:val="405"/>
        </w:trPr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6BAB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226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AA08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3A84C843" w14:textId="77777777" w:rsidTr="00D330B6">
        <w:trPr>
          <w:trHeight w:val="180"/>
        </w:trPr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F5F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066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73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436C55" w:rsidRPr="00436C55" w14:paraId="22F3308E" w14:textId="77777777" w:rsidTr="00D330B6">
        <w:trPr>
          <w:trHeight w:val="390"/>
        </w:trPr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7D6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BDD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1689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71DDC9C2" w14:textId="77777777" w:rsidTr="00D330B6">
        <w:trPr>
          <w:trHeight w:val="165"/>
        </w:trPr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690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E06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B29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436C55" w:rsidRPr="00436C55" w14:paraId="534D03D6" w14:textId="77777777" w:rsidTr="00D330B6">
        <w:trPr>
          <w:trHeight w:val="480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156E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2746A5CF" w14:textId="77777777" w:rsidTr="00D330B6">
        <w:trPr>
          <w:trHeight w:val="375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11A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12E8A945" w14:textId="77777777" w:rsidTr="00D330B6">
        <w:trPr>
          <w:trHeight w:val="22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8E2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436C55" w:rsidRPr="00436C55" w14:paraId="2F9137D9" w14:textId="77777777" w:rsidTr="00D330B6">
        <w:trPr>
          <w:trHeight w:val="720"/>
        </w:trPr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2768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D25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"     " ____________ 20___г.</w:t>
            </w:r>
          </w:p>
        </w:tc>
      </w:tr>
      <w:tr w:rsidR="00436C55" w:rsidRPr="00436C55" w14:paraId="5159BAD4" w14:textId="77777777" w:rsidTr="00D330B6">
        <w:trPr>
          <w:trHeight w:val="195"/>
        </w:trPr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B2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1CB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780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94E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436C55" w:rsidRPr="00436C55" w14:paraId="7A72232B" w14:textId="77777777" w:rsidTr="00D330B6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A84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28B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3CA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1FB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EED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54A5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36C55" w:rsidRPr="00436C55" w14:paraId="54FEC06F" w14:textId="77777777" w:rsidTr="00D330B6">
        <w:trPr>
          <w:trHeight w:val="315"/>
        </w:trPr>
        <w:tc>
          <w:tcPr>
            <w:tcW w:w="99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11AD" w14:textId="77777777" w:rsidR="00436C55" w:rsidRPr="00365F21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365F2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Акт</w:t>
            </w:r>
            <w:r w:rsidRPr="00365F2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br/>
              <w:t>испытания машин и механизмов</w:t>
            </w:r>
          </w:p>
        </w:tc>
      </w:tr>
      <w:tr w:rsidR="00436C55" w:rsidRPr="00436C55" w14:paraId="6817E4D8" w14:textId="77777777" w:rsidTr="00D330B6">
        <w:trPr>
          <w:trHeight w:val="405"/>
        </w:trPr>
        <w:tc>
          <w:tcPr>
            <w:tcW w:w="99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95111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36C55" w:rsidRPr="00436C55" w14:paraId="30C5A0FE" w14:textId="77777777" w:rsidTr="00D330B6">
        <w:trPr>
          <w:trHeight w:val="25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358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14:paraId="1DB94AA8" w14:textId="77777777" w:rsidTr="00D330B6">
        <w:trPr>
          <w:trHeight w:val="52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0B03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  <w:r w:rsidRPr="00436C55">
              <w:t xml:space="preserve">     Настоящий акт составлен в том, что произведено индивидуальное испытание на холостом ходу следующих машин и механизмов:</w:t>
            </w:r>
          </w:p>
        </w:tc>
      </w:tr>
      <w:tr w:rsidR="00436C55" w:rsidRPr="00436C55" w14:paraId="14D3AE71" w14:textId="77777777" w:rsidTr="00D330B6">
        <w:trPr>
          <w:trHeight w:val="165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D54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D899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3CD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0CE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6CE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9C0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36C55" w:rsidRPr="00436C55" w14:paraId="02A13049" w14:textId="77777777" w:rsidTr="00D330B6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E9EA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№ п/п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66B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Наименование и номер по рабочим чертежам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3082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Номер и наименование  эксплуатационной документации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D48" w14:textId="77777777" w:rsidR="00436C55" w:rsidRPr="00436C55" w:rsidRDefault="00436C55" w:rsidP="00D33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Продолжи</w:t>
            </w:r>
            <w:r w:rsidR="00D330B6">
              <w:rPr>
                <w:rFonts w:ascii="Arial CYR" w:hAnsi="Arial CYR" w:cs="Arial CYR"/>
                <w:sz w:val="16"/>
                <w:szCs w:val="16"/>
                <w:lang w:val="en-US"/>
              </w:rPr>
              <w:t>-</w:t>
            </w:r>
            <w:r w:rsidRPr="00436C55">
              <w:rPr>
                <w:rFonts w:ascii="Arial CYR" w:hAnsi="Arial CYR" w:cs="Arial CYR"/>
                <w:sz w:val="16"/>
                <w:szCs w:val="16"/>
              </w:rPr>
              <w:t>тельность испытания, 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38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Заключение о результатах испытания</w:t>
            </w:r>
          </w:p>
        </w:tc>
      </w:tr>
      <w:tr w:rsidR="00436C55" w:rsidRPr="00436C55" w14:paraId="027D69BD" w14:textId="77777777" w:rsidTr="00D330B6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169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0F62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0549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D7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DB2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14:paraId="5A83F221" w14:textId="77777777" w:rsidTr="00D330B6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237F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7C9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2882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EF0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7CF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14:paraId="2CD2F3C7" w14:textId="77777777" w:rsidTr="00D330B6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557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5CEB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73B1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2B7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23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14:paraId="4972C497" w14:textId="77777777" w:rsidTr="00D330B6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3D0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4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A71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A64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683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33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14:paraId="238F4ADA" w14:textId="77777777" w:rsidTr="00D330B6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A601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435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2552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5D8F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F53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16A6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A5D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D4AC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859A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14:paraId="21E6D617" w14:textId="77777777" w:rsidTr="00D330B6">
        <w:trPr>
          <w:trHeight w:val="58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41DF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 xml:space="preserve">                 На основании изложенного считать вышеперечисленные машины и механизмы выдержавшими индивидуальное испытание.</w:t>
            </w:r>
          </w:p>
        </w:tc>
      </w:tr>
      <w:tr w:rsidR="00436C55" w:rsidRPr="00436C55" w14:paraId="51AA4549" w14:textId="77777777" w:rsidTr="00D330B6">
        <w:trPr>
          <w:trHeight w:val="4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EE2C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0E235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C506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52BE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1B84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5E49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ED5D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FD045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5A57B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14:paraId="72B54B2A" w14:textId="77777777" w:rsidTr="00D330B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E70D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5EB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B0E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407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65E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E95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C79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AFB3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586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14:paraId="2AE5AF08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8345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436C55" w:rsidRPr="00436C55" w14:paraId="539B7654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8BE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31C38C99" w14:textId="77777777" w:rsidTr="00D330B6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5FD1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14:paraId="0B25E8F8" w14:textId="77777777" w:rsidTr="00D330B6">
        <w:trPr>
          <w:trHeight w:val="252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A1D9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DAA0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3AED831F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387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63FFFA8C" w14:textId="77777777" w:rsidTr="00D330B6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2F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14:paraId="0456D199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9E1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436C55" w:rsidRPr="00436C55" w14:paraId="2D7248BF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7A9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6686452C" w14:textId="77777777" w:rsidTr="00D330B6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9E15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14:paraId="0A7FEF8E" w14:textId="77777777" w:rsidTr="00D330B6">
        <w:trPr>
          <w:trHeight w:val="252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601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8937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05B4404C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D5B4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542EB698" w14:textId="77777777" w:rsidTr="00D330B6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5848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14:paraId="2183E205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98D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436C55">
              <w:rPr>
                <w:sz w:val="22"/>
                <w:szCs w:val="22"/>
              </w:rPr>
              <w:t>освиде</w:t>
            </w:r>
            <w:proofErr w:type="spellEnd"/>
            <w:r w:rsidRPr="00436C55">
              <w:rPr>
                <w:sz w:val="22"/>
                <w:szCs w:val="22"/>
              </w:rPr>
              <w:t>-</w:t>
            </w:r>
          </w:p>
        </w:tc>
      </w:tr>
      <w:tr w:rsidR="00436C55" w:rsidRPr="00436C55" w14:paraId="40741A9B" w14:textId="77777777" w:rsidTr="00D330B6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B58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436C55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8B48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5A3B408D" w14:textId="77777777" w:rsidTr="00D330B6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70CB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657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0BDF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14:paraId="79E815EF" w14:textId="77777777" w:rsidTr="00D330B6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98F" w14:textId="77777777"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91D9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72A65E04" w14:textId="77777777" w:rsidTr="00D330B6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6570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14:paraId="6951B5B6" w14:textId="77777777" w:rsidTr="00D330B6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A19B" w14:textId="77777777"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14:paraId="7EB4F170" w14:textId="77777777"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65F21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330B6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E55"/>
  <w15:docId w15:val="{01E10189-1B56-4620-8210-3C15D7C3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2020-09-30T09:30:00Z</dcterms:created>
  <dcterms:modified xsi:type="dcterms:W3CDTF">2020-09-30T09:30:00Z</dcterms:modified>
</cp:coreProperties>
</file>